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18" w:rsidRPr="000032C8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  <w:bookmarkStart w:id="0" w:name="_GoBack"/>
      <w:bookmarkEnd w:id="0"/>
      <w:r w:rsidRPr="000032C8">
        <w:rPr>
          <w:rFonts w:ascii="Times New Roman" w:eastAsia="Times New Roman" w:hAnsi="Times New Roman" w:cs="Calibri"/>
          <w:b/>
          <w:caps/>
          <w:sz w:val="28"/>
          <w:szCs w:val="28"/>
        </w:rPr>
        <w:t>Vyhodnotenie medzirezortného pripomienkového konania</w:t>
      </w:r>
    </w:p>
    <w:p w:rsidR="00927118" w:rsidRPr="00024402" w:rsidRDefault="00927118" w:rsidP="00927118">
      <w:pPr>
        <w:jc w:val="center"/>
      </w:pPr>
    </w:p>
    <w:p w:rsidR="0001010C" w:rsidRDefault="0001010C">
      <w:pPr>
        <w:jc w:val="center"/>
        <w:divId w:val="1493835115"/>
        <w:rPr>
          <w:rFonts w:ascii="Times" w:hAnsi="Times" w:cs="Times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>Návrh na ratifikáciu Dodatku k Protokolu o ťažkých kovoch z roku 1998 k Dohovoru o diaľkovom znečisťovaní ovzdušia prechádzajúcom hranicami štátov z roku 1979</w:t>
      </w:r>
    </w:p>
    <w:p w:rsidR="00927118" w:rsidRPr="00024402" w:rsidRDefault="00927118" w:rsidP="00CE47A6"/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 w:rsidRPr="00024402">
              <w:rPr>
                <w:rFonts w:ascii="Times New Roman" w:hAnsi="Times New Roman" w:cs="Calibri"/>
                <w:sz w:val="20"/>
                <w:szCs w:val="20"/>
              </w:rPr>
              <w:t> </w:t>
            </w:r>
          </w:p>
        </w:tc>
      </w:tr>
      <w:tr w:rsidR="00A251BF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032C8" w:rsidRDefault="00A251BF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24402" w:rsidRDefault="0001010C" w:rsidP="0001010C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25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01010C" w:rsidP="0001010C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25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01010C" w:rsidP="0001010C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22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01010C" w:rsidP="0001010C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0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01010C" w:rsidP="0001010C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3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Rozporové konanie (s kým, kedy, s akým výsledkom)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</w:tbl>
    <w:p w:rsidR="00927118" w:rsidRPr="00024402" w:rsidRDefault="00927118" w:rsidP="00927118">
      <w:pPr>
        <w:spacing w:after="0" w:line="240" w:lineRule="auto"/>
        <w:rPr>
          <w:rFonts w:ascii="Times New Roman" w:hAnsi="Times New Roman" w:cs="Calibri"/>
          <w:b/>
          <w:sz w:val="20"/>
          <w:szCs w:val="20"/>
        </w:rPr>
      </w:pPr>
    </w:p>
    <w:p w:rsidR="00927118" w:rsidRPr="000032C8" w:rsidRDefault="00927118" w:rsidP="00927118">
      <w:pPr>
        <w:spacing w:after="0" w:line="240" w:lineRule="auto"/>
        <w:rPr>
          <w:sz w:val="25"/>
          <w:szCs w:val="25"/>
        </w:rPr>
      </w:pPr>
      <w:r w:rsidRPr="000032C8">
        <w:rPr>
          <w:rFonts w:ascii="Times New Roman" w:hAnsi="Times New Roman" w:cs="Calibri"/>
          <w:sz w:val="25"/>
          <w:szCs w:val="25"/>
        </w:rPr>
        <w:t>Sumarizácia vznesených pripomienok podľa subjektov</w:t>
      </w:r>
    </w:p>
    <w:p w:rsidR="0001010C" w:rsidRDefault="0001010C" w:rsidP="00841FA6"/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7738"/>
        <w:gridCol w:w="1404"/>
        <w:gridCol w:w="1404"/>
        <w:gridCol w:w="1391"/>
        <w:gridCol w:w="1040"/>
      </w:tblGrid>
      <w:tr w:rsidR="0001010C">
        <w:trPr>
          <w:divId w:val="189733075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Vôbec nezaslali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Asociácia zamestnávatelských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dopravy a výstavby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 (4o,0z)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podpredsedu vlády Slovenskej republiky pre investície a informatizáciu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Verejnosť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 (3o,0z)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prezidenta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01010C">
        <w:trPr>
          <w:divId w:val="1897330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25 (25o,0z)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010C" w:rsidRDefault="0001010C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7CE0" w:rsidRPr="00BF7CE0" w:rsidRDefault="00BF7CE0" w:rsidP="00841FA6">
      <w:pPr>
        <w:rPr>
          <w:b/>
          <w:bCs/>
          <w:color w:val="000000"/>
          <w:sz w:val="20"/>
          <w:szCs w:val="20"/>
        </w:rPr>
      </w:pPr>
      <w:r w:rsidRPr="009F7218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Vyhodnotenie vecných pripomienok je uvedené v tabuľkovej časti.</w:t>
      </w:r>
    </w:p>
    <w:p w:rsidR="00BF7CE0" w:rsidRPr="00BF7CE0" w:rsidRDefault="00BF7CE0" w:rsidP="00BF7CE0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BF7CE0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Vysvetlivky  k použitým skratkám v tabuľke: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A – akceptovaná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N – neakceptovaná</w:t>
            </w:r>
          </w:p>
        </w:tc>
      </w:tr>
      <w:tr w:rsidR="00BF7CE0" w:rsidRPr="00856FFA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ČA – čiastočne akceptovaná</w:t>
            </w:r>
          </w:p>
        </w:tc>
      </w:tr>
    </w:tbl>
    <w:p w:rsidR="00E85710" w:rsidRDefault="00E85710">
      <w:r>
        <w:br w:type="page"/>
      </w:r>
    </w:p>
    <w:p w:rsidR="0001010C" w:rsidRDefault="0001010C" w:rsidP="00CE47A6">
      <w:pPr>
        <w:rPr>
          <w:rFonts w:ascii="Consolas" w:hAnsi="Consolas" w:cs="Consolas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7"/>
        <w:gridCol w:w="6641"/>
        <w:gridCol w:w="653"/>
        <w:gridCol w:w="653"/>
        <w:gridCol w:w="3981"/>
      </w:tblGrid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Vyh.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Spôsob vyhodnotenia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AZZZ 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pripomienok-berieme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K zmenám protokolu uvedeným v prílohe k rozhodnutiu 2012/5 Výkonného orgánu dohovoru /písmeno a) druhý bod/ – Obyčajná pripomienka: Odporúčame slovo „občasných“ nahradiť slovom „neskorších“. Ide o úpravu prekladu pôvodného anglického znenia dokumentu „amended from time to time“ do takej podoby, ktorá bude lepšie zodpovedať normatívnemu jazyku používanému v právnom poriadku Slovenskej republiky vrátane medzinárodných zmlúv a ich protokolov, pri zachovaní obsahovej podstaty pôvodnej jazykovej verzie.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Uvedenú pripomienku neakceptujeme, nakoľko pripomienkové konanie sa týkalo samotnej ratifikácie prijatého rozhodnutia, ktorým sa mení znenie protokolu. Znenie rozhodnutia bolo schválené a prijaté v roku 2016 (Rozhodnutie Rady (EÚ) 2016/768 z 21. apríla 2016 o prijatí zmien Protokolu z roku 1998 o ťažkých kovoch k Dohovoru o diaľkovom znečisťovaní ovzdušia prechádzajúcom hranicami štátov z roku 1979).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MDaVSR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pripomienok-berieme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K celému materiálu - bez pripomienok. Beriem na vedomie, že materiál nemá vplyv na rozpočet verejnej správy.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MHSR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pripomienok-berieme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MOSR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Odporúčame v názve dokumentu slovo „ratifikáciu“ nahradiť slovom „uzatvorenie“. Uvedené sa primerane vzťahuje na celý text dokumentu. Odôvodnenie: Zosúladenie s Pravidlami pre uzatváranie medzinárodných zmlúv a zmluvnú prax schválených uznesením vlády SR č. 743 z 21. októbra 2009.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Pripomienku neakceptujeme. Jedná sa o ratifikáciu Dodatku k Protokolu o ťažkých kovoch z roku 1998 k Dohovoru o diaľkovom znečisťovaní ovzdušia prechádzajúcom hranicami štátov z roku 1979. Pôvodný Protokol o ťažkých kovoch z roku 1998 bol uzatvorený v súlade s Pravidlami pre uzatváranie medzinárodných zmlúv a zmluvnú prax schválených uznesením vlády SR č. 743 z 21. októbra 2009, dodatok už ide v režime ratifikácie. Pripomienka bola odkonzultovaná s MZVaEZ SR, Odbor medzinárodného práva. 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MPRVSR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Bez pripomienok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MPSVRSR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Bez pripomienok.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Berieme na vedomie.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MZVaEZSR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MZVaEZSR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MZVaEZ SR navrhuje v celom texte upraviť názov materiálu „Návrh na uzatvorenie Dodatku k Protokolu o ťažkých kovoch z roku 1998 k Dohovoru o diaľkovom znečisťovaní ovzdušia prechádzajúcom hranicami štátov z roku 1979“ Zdôvodnenie: nejde o návrh na ratifikáciu, ale návrh na uzatvorenie zmluvy v zmysle čl. 9 ods. 1 Pravidiel pre uzatváranie medzinárodných zmlúv a zmluvnú prax schválených uznesením vlády č. 743 z 21.10.2009. V súlade s tým, v návrhu uznesenia vlády SR v bode A.1. MZVaEZ SR navrhuje upraviť text nasledovne: „s uzatvorením dodatku k Protokolu o ťažkých kovoch z roku 1998 k Dohovoru o diaľkovom znečisťovaní ovzdušia prechádzajúcom hranicami štátov z roku 1979 (ďalej len „dodatok k Protokolu“)“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Uvedenú pripomienku neakceptujeme. Po konzultácii s MZVaEZ SR, Odbor medzinárodného práva bola vznesená pripomienka stiahnutá.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MZVaEZSR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Napriek skutočnosti, že predmetný nedostatok je spôsobený chybou samotného systému Portálu Slov-Lex, považujeme za potrebné upozorniť, že v názve obalu materiálu je treba vypustiť nasledovnú časť: „Návrh Akt medzinárodného práva z .. 2017“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Obal materiálu bol upravený v zmysle pripomienky.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MZVaEZSR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 xml:space="preserve">V súlade s čl. 19 ods. 1 Pravidiel pre uzatváranie medzinárodných zmlúv a zmluvnú prax návrh na uzavretie medzinárodnej zmluvy prezidentskej alebo vládnej povahy musí byť pred jeho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predložením na rokovanie vlády SR spolupodpísaný ministrom zahraničných vecí. V tomto zmysle je potrebné obal materiálu doplniť nasledovne: „Spolupodpisuje: Miroslav Lajčák minister zahraničných vecí a európskych záležitostí Slovenskej republiky“.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Obal materiálu bol doplnený v súlade s pripomienkou.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NBS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pripomienok-berieme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NBS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pripomienok-berieme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PMÚSR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ÚJDSR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k celému materiálu: 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ÚNMSSR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ÚPPVII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celému materiálu</w:t>
            </w: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ÚPVSR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pripomienok-berieme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Verejnosť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Berieme na vedomie-bez pripomienok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Verejnosť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Berieme na vedomie</w:t>
            </w:r>
          </w:p>
        </w:tc>
      </w:tr>
      <w:tr w:rsidR="0001010C">
        <w:trPr>
          <w:divId w:val="609241251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Verejnosť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1010C" w:rsidRDefault="0001010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Berieme na vedomie</w:t>
            </w:r>
          </w:p>
        </w:tc>
      </w:tr>
    </w:tbl>
    <w:p w:rsidR="00154A91" w:rsidRPr="00154A91" w:rsidRDefault="00154A91" w:rsidP="00CE47A6"/>
    <w:p w:rsidR="00154A91" w:rsidRPr="00024402" w:rsidRDefault="00154A91" w:rsidP="00CE47A6"/>
    <w:sectPr w:rsidR="00154A91" w:rsidRPr="00024402" w:rsidSect="004075B2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94" w:rsidRDefault="007A2A94" w:rsidP="000A67D5">
      <w:pPr>
        <w:spacing w:after="0" w:line="240" w:lineRule="auto"/>
      </w:pPr>
      <w:r>
        <w:separator/>
      </w:r>
    </w:p>
  </w:endnote>
  <w:endnote w:type="continuationSeparator" w:id="0">
    <w:p w:rsidR="007A2A94" w:rsidRDefault="007A2A94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94" w:rsidRDefault="007A2A94" w:rsidP="000A67D5">
      <w:pPr>
        <w:spacing w:after="0" w:line="240" w:lineRule="auto"/>
      </w:pPr>
      <w:r>
        <w:separator/>
      </w:r>
    </w:p>
  </w:footnote>
  <w:footnote w:type="continuationSeparator" w:id="0">
    <w:p w:rsidR="007A2A94" w:rsidRDefault="007A2A94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4"/>
    <w:rsid w:val="000032C8"/>
    <w:rsid w:val="0001010C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5E45"/>
    <w:rsid w:val="003E4226"/>
    <w:rsid w:val="004075B2"/>
    <w:rsid w:val="00436C44"/>
    <w:rsid w:val="00474A9D"/>
    <w:rsid w:val="00532574"/>
    <w:rsid w:val="0059081C"/>
    <w:rsid w:val="005E7C53"/>
    <w:rsid w:val="00642FB8"/>
    <w:rsid w:val="00684AB2"/>
    <w:rsid w:val="006A3681"/>
    <w:rsid w:val="007156F5"/>
    <w:rsid w:val="007A1010"/>
    <w:rsid w:val="007A2A94"/>
    <w:rsid w:val="007B7F1A"/>
    <w:rsid w:val="007D7AE6"/>
    <w:rsid w:val="007E4294"/>
    <w:rsid w:val="00841FA6"/>
    <w:rsid w:val="008A1964"/>
    <w:rsid w:val="008E2844"/>
    <w:rsid w:val="0090100E"/>
    <w:rsid w:val="009239D9"/>
    <w:rsid w:val="00927118"/>
    <w:rsid w:val="00943EB2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A44D2"/>
    <w:rsid w:val="00CE47A6"/>
    <w:rsid w:val="00CF3D59"/>
    <w:rsid w:val="00D261C9"/>
    <w:rsid w:val="00D85172"/>
    <w:rsid w:val="00D969AC"/>
    <w:rsid w:val="00DF7085"/>
    <w:rsid w:val="00E85710"/>
    <w:rsid w:val="00EB772A"/>
    <w:rsid w:val="00EF1425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5.4.2017 10:13:22"/>
    <f:field ref="objchangedby" par="" text="Administrator, System"/>
    <f:field ref="objmodifiedat" par="" text="5.4.2017 10:13:25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https://ovdmasv601/sites/DMS/_layouts/15/DocIdRedir.aspx?ID=WKX3UHSAJ2R6-2-773790</Url>
      <Description>WKX3UHSAJ2R6-2-773790</Description>
    </_dlc_DocIdUrl>
    <_dlc_DocId xmlns="e60a29af-d413-48d4-bd90-fe9d2a897e4b">WKX3UHSAJ2R6-2-773790</_dlc_DocId>
  </documentManagement>
</p:properties>
</file>

<file path=customXml/itemProps1.xml><?xml version="1.0" encoding="utf-8"?>
<ds:datastoreItem xmlns:ds="http://schemas.openxmlformats.org/officeDocument/2006/customXml" ds:itemID="{11729389-ED8A-4A7F-A414-5611B3FB9729}"/>
</file>

<file path=customXml/itemProps2.xml><?xml version="1.0" encoding="utf-8"?>
<ds:datastoreItem xmlns:ds="http://schemas.openxmlformats.org/officeDocument/2006/customXml" ds:itemID="{9AF15143-821E-4858-9CC0-D2856FB639B7}"/>
</file>

<file path=customXml/itemProps3.xml><?xml version="1.0" encoding="utf-8"?>
<ds:datastoreItem xmlns:ds="http://schemas.openxmlformats.org/officeDocument/2006/customXml" ds:itemID="{78457692-BA03-460A-8294-7EBF9CB95434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77EEA771-8617-4B71-9981-B2A7FFBF70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2017-04-05T08:54:00Z</dcterms:created>
  <dcterms:modified xsi:type="dcterms:W3CDTF">2017-04-05T08:54:00Z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Akt medzinárodného práva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Medzinárodné právo_x000d_
Medzinárodné zmluvy, dohody, dohovory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Andrea Preisingerová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dalsipredkladatel">
    <vt:lpwstr>Miroslav Lajčák</vt:lpwstr>
  </property>
  <property fmtid="{D5CDD505-2E9C-101B-9397-08002B2CF9AE}" pid="13" name="FSC#SKEDITIONSLOVLEX@103.510: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životného prostredia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Iniciatívny materiál v dôsledku potreby prijatia doplnení Protokolu o ťažkých kovoch Slovenskou republikou</vt:lpwstr>
  </property>
  <property fmtid="{D5CDD505-2E9C-101B-9397-08002B2CF9AE}" pid="22" name="FSC#SKEDITIONSLOVLEX@103.510:plny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4757/2017-min.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LP/2017/165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/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/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>Žiadne</vt:lpwstr>
  </property>
  <property fmtid="{D5CDD505-2E9C-101B-9397-08002B2CF9AE}" pid="60" name="FSC#SKEDITIONSLOVLEX@103.510:AttrStrDocPropVplyvPodnikatelskeProstr">
    <vt:lpwstr>Žiadne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>Alternatívne riešenia sa nenavrhujú.</vt:lpwstr>
  </property>
  <property fmtid="{D5CDD505-2E9C-101B-9397-08002B2CF9AE}" pid="66" name="FSC#SKEDITIONSLOVLEX@103.510:AttrStrListDocPropStanoviskoGest">
    <vt:lpwstr>Návrh na ratifikáciu Dodatku k Protokolu o ťažkých kovoch z roku 1998 k Dohovoru o diaľkovom znečisťovaní ovzdušia prechádzajúcom hranicami štátov z roku 1979 nemá vplyvy na rozpočet verejnej správy, na podnikateľské prostredie, na sociálne vplyvy, vplyvy</vt:lpwstr>
  </property>
  <property fmtid="{D5CDD505-2E9C-101B-9397-08002B2CF9AE}" pid="67" name="FSC#SKEDITIONSLOVLEX@103.510:AttrStrListDocPropTextKomunike">
    <vt:lpwstr>Vláda Slovenskej republiky na svojom rokovaní dňa ....................... 2017 prerokovala a schválila materiál "Návrh na ratifikáciu Dodatku k Protokolu o ťažkých kovoch z roku 1998 k Dohovoru o diaľkovom znečisťovaní ovzdušia prechádzajúcom hranicami št</vt:lpwstr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vlády_x000d_
minister životného prostredia_x000d_
minister zahraničných vecí a európskych záležitostí</vt:lpwstr>
  </property>
  <property fmtid="{D5CDD505-2E9C-101B-9397-08002B2CF9AE}" pid="136" name="FSC#SKEDITIONSLOVLEX@103.510:AttrStrListDocPropUznesenieNaVedomie">
    <vt:lpwstr>prezident Slovenskej republiky_x000d_
predseda Národnej rady Slovenskej republiky</vt:lpwstr>
  </property>
  <property fmtid="{D5CDD505-2E9C-101B-9397-08002B2CF9AE}" pid="137" name="FSC#SKEDITIONSLOVLEX@103.510:funkciaPred">
    <vt:lpwstr/>
  </property>
  <property fmtid="{D5CDD505-2E9C-101B-9397-08002B2CF9AE}" pid="138" name="FSC#SKEDITIONSLOVLEX@103.510:funkciaPredAkuzativ">
    <vt:lpwstr/>
  </property>
  <property fmtid="{D5CDD505-2E9C-101B-9397-08002B2CF9AE}" pid="139" name="FSC#SKEDITIONSLOVLEX@103.510:funkciaPredDativ">
    <vt:lpwstr/>
  </property>
  <property fmtid="{D5CDD505-2E9C-101B-9397-08002B2CF9AE}" pid="140" name="FSC#SKEDITIONSLOVLEX@103.510:funkciaZodpPred">
    <vt:lpwstr>minister životného prostredia Slovenskej republiky</vt:lpwstr>
  </property>
  <property fmtid="{D5CDD505-2E9C-101B-9397-08002B2CF9AE}" pid="141" name="FSC#SKEDITIONSLOVLEX@103.510:funkciaZodpPredAkuzativ">
    <vt:lpwstr>ministerovi životného prostredia Slovenskej republiky</vt:lpwstr>
  </property>
  <property fmtid="{D5CDD505-2E9C-101B-9397-08002B2CF9AE}" pid="142" name="FSC#SKEDITIONSLOVLEX@103.510:funkciaZodpPredDativ">
    <vt:lpwstr>ministera životného prostredia Slovenskej republiky</vt:lpwstr>
  </property>
  <property fmtid="{D5CDD505-2E9C-101B-9397-08002B2CF9AE}" pid="143" name="FSC#SKEDITIONSLOVLEX@103.510:funkciaDalsiPred">
    <vt:lpwstr>minister zahraničných vecí a európskych záležitostí Slovenskej republiky, </vt:lpwstr>
  </property>
  <property fmtid="{D5CDD505-2E9C-101B-9397-08002B2CF9AE}" pid="144" name="FSC#SKEDITIONSLOVLEX@103.510:funkciaDalsiPredAkuzativ">
    <vt:lpwstr>ministrovi zahraničných vecí a európskych záležitostí Slovenskej republiky, </vt:lpwstr>
  </property>
  <property fmtid="{D5CDD505-2E9C-101B-9397-08002B2CF9AE}" pid="145" name="FSC#SKEDITIONSLOVLEX@103.510:funkciaDalsiPredDativ">
    <vt:lpwstr>ministra zahraničných vecí a európskych záležitostí Slovenskej republiky, </vt:lpwstr>
  </property>
  <property fmtid="{D5CDD505-2E9C-101B-9397-08002B2CF9AE}" pid="146" name="FSC#SKEDITIONSLOVLEX@103.510:predkladateliaObalSD">
    <vt:lpwstr>László Sólymos_x000d_
minister životného prostredia Slovenskej republiky_x000d_
Miroslav Lajčák_x000d_
minister zahraničných vecí a európskych záležitostí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style="text-align: justify;"&gt;&amp;nbsp;&amp;nbsp;&amp;nbsp;&amp;nbsp;&amp;nbsp;&amp;nbsp;&amp;nbsp;&amp;nbsp;&amp;nbsp;&amp;nbsp;Ministerstvo životného prostredia Slovenskej republiky predkladá materiál „Návrh na ratifikáciu Dodatku k Protokolu o&amp;nbsp;ťažkých kovoch z&amp;nbsp;roku 1998 k&amp;nbsp;D</vt:lpwstr>
  </property>
  <property fmtid="{D5CDD505-2E9C-101B-9397-08002B2CF9AE}" pid="149" name="FSC#COOSYSTEM@1.1:Container">
    <vt:lpwstr>COO.2145.1000.3.1906102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5f273eda-2a48-4534-afc9-a92edb8cabee</vt:lpwstr>
  </property>
</Properties>
</file>